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41C4E">
        <w:rPr>
          <w:rFonts w:ascii="Corbel" w:hAnsi="Corbel"/>
          <w:i/>
          <w:smallCaps/>
          <w:sz w:val="24"/>
          <w:szCs w:val="24"/>
        </w:rPr>
        <w:t>202</w:t>
      </w:r>
      <w:r w:rsidR="00FF46D0">
        <w:rPr>
          <w:rFonts w:ascii="Corbel" w:hAnsi="Corbel"/>
          <w:i/>
          <w:smallCaps/>
          <w:sz w:val="24"/>
          <w:szCs w:val="24"/>
        </w:rPr>
        <w:t>1-</w:t>
      </w:r>
      <w:r w:rsidR="000E184B">
        <w:rPr>
          <w:rFonts w:ascii="Corbel" w:hAnsi="Corbel"/>
          <w:i/>
          <w:smallCaps/>
          <w:sz w:val="24"/>
          <w:szCs w:val="24"/>
        </w:rPr>
        <w:t>202</w:t>
      </w:r>
      <w:r w:rsidR="00FF46D0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4861B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E45818">
        <w:rPr>
          <w:rFonts w:ascii="Corbel" w:hAnsi="Corbel"/>
          <w:sz w:val="20"/>
          <w:szCs w:val="20"/>
        </w:rPr>
        <w:t>ok akademicki   202</w:t>
      </w:r>
      <w:r w:rsidR="00FF46D0">
        <w:rPr>
          <w:rFonts w:ascii="Corbel" w:hAnsi="Corbel"/>
          <w:sz w:val="20"/>
          <w:szCs w:val="20"/>
        </w:rPr>
        <w:t>2</w:t>
      </w:r>
      <w:r w:rsidR="006D3029">
        <w:rPr>
          <w:rFonts w:ascii="Corbel" w:hAnsi="Corbel"/>
          <w:sz w:val="20"/>
          <w:szCs w:val="20"/>
        </w:rPr>
        <w:t>/202</w:t>
      </w:r>
      <w:r w:rsidR="00FF46D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E0A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E0ADE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0B9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20B9D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5035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16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3FA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D3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4B5EEC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7A5BA9">
        <w:rPr>
          <w:rFonts w:ascii="Corbel" w:hAnsi="Corbel"/>
          <w:smallCaps w:val="0"/>
          <w:szCs w:val="24"/>
        </w:rPr>
        <w:t>:</w:t>
      </w:r>
    </w:p>
    <w:p w:rsidR="00E960BB" w:rsidRPr="00E062E7" w:rsidRDefault="00722B0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62E7">
        <w:rPr>
          <w:rFonts w:ascii="Corbel" w:hAnsi="Corbel"/>
          <w:szCs w:val="24"/>
        </w:rPr>
        <w:t>egzamin</w:t>
      </w:r>
      <w:r w:rsidR="007A5BA9" w:rsidRPr="00E062E7">
        <w:rPr>
          <w:rFonts w:ascii="Corbel" w:hAnsi="Corbel"/>
          <w:szCs w:val="24"/>
        </w:rPr>
        <w:t xml:space="preserve"> </w:t>
      </w:r>
    </w:p>
    <w:p w:rsidR="00E062E7" w:rsidRDefault="00E062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  <w:bookmarkStart w:id="0" w:name="_GoBack"/>
        <w:bookmarkEnd w:id="0"/>
      </w:tr>
    </w:tbl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24574D" w:rsidTr="00953DAF">
        <w:tc>
          <w:tcPr>
            <w:tcW w:w="851" w:type="dxa"/>
            <w:vAlign w:val="center"/>
          </w:tcPr>
          <w:p w:rsidR="00E80FFB" w:rsidRPr="0024574D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80FFB" w:rsidRPr="0024574D" w:rsidRDefault="00E80FFB" w:rsidP="00A35A37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4574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</w:t>
            </w:r>
            <w:r w:rsidR="00A35A37" w:rsidRPr="0024574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dziejami pedagogiki społecznej w Polsce</w:t>
            </w:r>
          </w:p>
        </w:tc>
      </w:tr>
      <w:tr w:rsidR="00E80FFB" w:rsidRPr="0024574D" w:rsidTr="00953DAF">
        <w:tc>
          <w:tcPr>
            <w:tcW w:w="851" w:type="dxa"/>
            <w:vAlign w:val="center"/>
          </w:tcPr>
          <w:p w:rsidR="00E80FFB" w:rsidRPr="0024574D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80FFB" w:rsidRPr="0024574D" w:rsidRDefault="00740EEC" w:rsidP="00830301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Wykształcenie</w:t>
            </w:r>
            <w:r w:rsidR="00E80FFB"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 umiejętności dokonania krytycznej analizy i adekwatnej oceny </w:t>
            </w:r>
            <w:r w:rsidR="00830301"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działań wybranych instytucji wychowawczych</w:t>
            </w:r>
          </w:p>
        </w:tc>
      </w:tr>
      <w:tr w:rsidR="007812EA" w:rsidRPr="0024574D" w:rsidTr="00953DAF">
        <w:tc>
          <w:tcPr>
            <w:tcW w:w="851" w:type="dxa"/>
            <w:vAlign w:val="center"/>
          </w:tcPr>
          <w:p w:rsidR="007812EA" w:rsidRPr="0024574D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7812EA" w:rsidRPr="0024574D" w:rsidRDefault="007812EA" w:rsidP="00740EE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4574D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24574D">
              <w:rPr>
                <w:rFonts w:ascii="Corbel" w:hAnsi="Corbel" w:cs="Arial"/>
                <w:sz w:val="24"/>
                <w:szCs w:val="24"/>
              </w:rPr>
              <w:t>działań</w:t>
            </w:r>
            <w:r w:rsidR="00740EEC" w:rsidRPr="0024574D">
              <w:rPr>
                <w:rFonts w:ascii="Corbel" w:hAnsi="Corbel" w:cs="Arial"/>
                <w:sz w:val="24"/>
                <w:szCs w:val="24"/>
              </w:rPr>
              <w:t>,</w:t>
            </w:r>
            <w:r w:rsidRPr="0024574D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40EEC" w:rsidRPr="0024574D">
              <w:rPr>
                <w:rFonts w:ascii="Corbel" w:hAnsi="Corbel" w:cs="Arial"/>
                <w:sz w:val="24"/>
                <w:szCs w:val="24"/>
              </w:rPr>
              <w:t>opartych o rzetelną diagnozę potrzeb wychowanków</w:t>
            </w:r>
            <w:r w:rsidR="000D4734" w:rsidRPr="0024574D">
              <w:rPr>
                <w:rFonts w:ascii="Corbel" w:hAnsi="Corbel" w:cs="Arial"/>
                <w:sz w:val="24"/>
                <w:szCs w:val="24"/>
              </w:rPr>
              <w:t>,</w:t>
            </w:r>
            <w:r w:rsidR="00740EEC" w:rsidRPr="0024574D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D204F" w:rsidRPr="0024574D">
              <w:rPr>
                <w:rFonts w:ascii="Corbel" w:hAnsi="Corbel" w:cs="Arial"/>
                <w:sz w:val="24"/>
                <w:szCs w:val="24"/>
              </w:rPr>
              <w:t xml:space="preserve">wybranych instytucjach </w:t>
            </w:r>
            <w:r w:rsidR="00CE5877" w:rsidRPr="0024574D">
              <w:rPr>
                <w:rFonts w:ascii="Corbel" w:hAnsi="Corbel" w:cs="Arial"/>
                <w:sz w:val="24"/>
                <w:szCs w:val="24"/>
              </w:rPr>
              <w:t>pomocowych</w:t>
            </w:r>
          </w:p>
        </w:tc>
      </w:tr>
      <w:tr w:rsidR="00E80FFB" w:rsidRPr="0024574D" w:rsidTr="00953DAF">
        <w:tc>
          <w:tcPr>
            <w:tcW w:w="851" w:type="dxa"/>
            <w:vAlign w:val="center"/>
          </w:tcPr>
          <w:p w:rsidR="00E80FFB" w:rsidRPr="0024574D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4574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E80FFB" w:rsidRPr="0024574D" w:rsidRDefault="007812EA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574D">
              <w:rPr>
                <w:rFonts w:ascii="Corbel" w:hAnsi="Corbel"/>
                <w:sz w:val="24"/>
                <w:szCs w:val="24"/>
              </w:rPr>
              <w:t xml:space="preserve">Uwrażliwienie na zagrożenia </w:t>
            </w:r>
            <w:r w:rsidR="005D204F" w:rsidRPr="0024574D">
              <w:rPr>
                <w:rFonts w:ascii="Corbel" w:hAnsi="Corbel"/>
                <w:sz w:val="24"/>
                <w:szCs w:val="24"/>
              </w:rPr>
              <w:t xml:space="preserve">procesu wychowania w </w:t>
            </w:r>
            <w:r w:rsidR="00296ACB" w:rsidRPr="0024574D">
              <w:rPr>
                <w:rFonts w:ascii="Corbel" w:hAnsi="Corbel"/>
                <w:sz w:val="24"/>
                <w:szCs w:val="24"/>
              </w:rPr>
              <w:t>środowisku</w:t>
            </w:r>
          </w:p>
        </w:tc>
      </w:tr>
    </w:tbl>
    <w:p w:rsidR="0085747A" w:rsidRPr="0024574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4574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4574D">
        <w:rPr>
          <w:rFonts w:ascii="Corbel" w:hAnsi="Corbel"/>
          <w:b/>
          <w:sz w:val="24"/>
          <w:szCs w:val="24"/>
        </w:rPr>
        <w:t xml:space="preserve">3.2 </w:t>
      </w:r>
      <w:r w:rsidR="001D7B54" w:rsidRPr="0024574D">
        <w:rPr>
          <w:rFonts w:ascii="Corbel" w:hAnsi="Corbel"/>
          <w:b/>
          <w:sz w:val="24"/>
          <w:szCs w:val="24"/>
        </w:rPr>
        <w:t xml:space="preserve">Efekty </w:t>
      </w:r>
      <w:r w:rsidR="00C05F44" w:rsidRPr="0024574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4574D">
        <w:rPr>
          <w:rFonts w:ascii="Corbel" w:hAnsi="Corbel"/>
          <w:b/>
          <w:sz w:val="24"/>
          <w:szCs w:val="24"/>
        </w:rPr>
        <w:t>dla przedmiotu</w:t>
      </w:r>
    </w:p>
    <w:p w:rsidR="001D7B54" w:rsidRPr="0024574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35A37" w:rsidTr="0071620A">
        <w:tc>
          <w:tcPr>
            <w:tcW w:w="1701" w:type="dxa"/>
            <w:vAlign w:val="center"/>
          </w:tcPr>
          <w:p w:rsidR="0085747A" w:rsidRPr="00A35A3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5A3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5A3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35A3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35A3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5A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290" w:rsidRPr="00A35A37" w:rsidTr="005E6E85">
        <w:tc>
          <w:tcPr>
            <w:tcW w:w="1701" w:type="dxa"/>
          </w:tcPr>
          <w:p w:rsidR="00093290" w:rsidRPr="00A35A37" w:rsidRDefault="00093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93290" w:rsidRPr="00A35A37" w:rsidRDefault="005F4C8A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znaczenie różnych interakcji społecznych w procesie wychowania i edukacji oraz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 dokona analizy zagrożeń wychowania w środowisku</w:t>
            </w:r>
          </w:p>
        </w:tc>
        <w:tc>
          <w:tcPr>
            <w:tcW w:w="1873" w:type="dxa"/>
          </w:tcPr>
          <w:p w:rsidR="00093290" w:rsidRPr="00A35A37" w:rsidRDefault="0080280C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A35A37" w:rsidTr="005E6E85">
        <w:tc>
          <w:tcPr>
            <w:tcW w:w="1701" w:type="dxa"/>
          </w:tcPr>
          <w:p w:rsidR="0085747A" w:rsidRPr="00A35A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E80FFB" w:rsidRPr="00A35A37" w:rsidRDefault="005F4C8A" w:rsidP="00802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>mówi dzieje pedagogiki społecznej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 wyjaśni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znaczenie różnych instytucji społecznych w aspekcie oddziaływań edukacyjnych  </w:t>
            </w:r>
          </w:p>
        </w:tc>
        <w:tc>
          <w:tcPr>
            <w:tcW w:w="1873" w:type="dxa"/>
          </w:tcPr>
          <w:p w:rsidR="0085747A" w:rsidRPr="00A35A37" w:rsidRDefault="00E80FFB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A35A37" w:rsidTr="005E6E85">
        <w:tc>
          <w:tcPr>
            <w:tcW w:w="1701" w:type="dxa"/>
          </w:tcPr>
          <w:p w:rsidR="0085747A" w:rsidRPr="00A35A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A35A37" w:rsidRDefault="005F4C8A" w:rsidP="00EB0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Zdiagnozuje  i zinterpretuje zachowania uczestników procesów edukacyjnych w określonych sytuacjach społecznych uwzględniając motywy określonych reakcji i wpływ grupy na jednostkę</w:t>
            </w:r>
            <w:r w:rsidR="00305CF4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="00305CF4" w:rsidRPr="00A35A37">
              <w:rPr>
                <w:rFonts w:ascii="Corbel" w:hAnsi="Corbel"/>
                <w:b w:val="0"/>
                <w:smallCaps w:val="0"/>
                <w:szCs w:val="24"/>
              </w:rPr>
              <w:t>rafnie oceni skuteczność działań wychowawczych realizowanych przez różne środowiska wychowawcze</w:t>
            </w:r>
          </w:p>
        </w:tc>
        <w:tc>
          <w:tcPr>
            <w:tcW w:w="1873" w:type="dxa"/>
          </w:tcPr>
          <w:p w:rsidR="0085747A" w:rsidRPr="00A35A37" w:rsidRDefault="007C62FD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160F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A35A37" w:rsidTr="005E6E85">
        <w:tc>
          <w:tcPr>
            <w:tcW w:w="1701" w:type="dxa"/>
          </w:tcPr>
          <w:p w:rsidR="0085747A" w:rsidRPr="00A35A37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A35A37" w:rsidRDefault="00305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aproponuje efektywne działania  </w:t>
            </w:r>
            <w:r w:rsidR="00D1596F">
              <w:rPr>
                <w:rFonts w:ascii="Corbel" w:hAnsi="Corbel"/>
                <w:b w:val="0"/>
                <w:smallCaps w:val="0"/>
                <w:szCs w:val="24"/>
              </w:rPr>
              <w:t xml:space="preserve">edukacyjne </w:t>
            </w:r>
            <w:r w:rsidRPr="00A35A37">
              <w:rPr>
                <w:rFonts w:ascii="Corbel" w:hAnsi="Corbel"/>
                <w:b w:val="0"/>
                <w:smallCaps w:val="0"/>
                <w:szCs w:val="24"/>
              </w:rPr>
              <w:t xml:space="preserve">w stosunku do członków wybranej grupy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:rsidR="0085747A" w:rsidRPr="00A35A37" w:rsidRDefault="00D03372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5A3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7D78" w:rsidRDefault="00077D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6D3029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Dzieje pedagogiki społecznej, główne ośrodki naukowo-badawcze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EB6B2A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Przedmiot badań pedagogiki społecznej</w:t>
            </w:r>
          </w:p>
        </w:tc>
      </w:tr>
      <w:tr w:rsidR="00EB6B2A" w:rsidRPr="009C54AE" w:rsidTr="00923D7D">
        <w:tc>
          <w:tcPr>
            <w:tcW w:w="9639" w:type="dxa"/>
          </w:tcPr>
          <w:p w:rsidR="00EB6B2A" w:rsidRDefault="00143B86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Cele, funkcje, struktura podstawowych środowisk wychowawczych</w:t>
            </w:r>
          </w:p>
        </w:tc>
      </w:tr>
      <w:tr w:rsidR="00143B86" w:rsidRPr="009C54AE" w:rsidTr="00923D7D">
        <w:tc>
          <w:tcPr>
            <w:tcW w:w="9639" w:type="dxa"/>
          </w:tcPr>
          <w:p w:rsidR="00143B86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badań pedagogiki społecznej</w:t>
            </w:r>
          </w:p>
        </w:tc>
      </w:tr>
      <w:tr w:rsidR="001D64EA" w:rsidRPr="009C54AE" w:rsidTr="00923D7D">
        <w:tc>
          <w:tcPr>
            <w:tcW w:w="9639" w:type="dxa"/>
          </w:tcPr>
          <w:p w:rsidR="001D64EA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Diagnoza środowiskowych uwarunkowań procesu wychowania </w:t>
            </w:r>
          </w:p>
        </w:tc>
      </w:tr>
      <w:tr w:rsidR="00C06339" w:rsidRPr="009C54AE" w:rsidTr="00923D7D">
        <w:tc>
          <w:tcPr>
            <w:tcW w:w="9639" w:type="dxa"/>
          </w:tcPr>
          <w:p w:rsidR="00C0633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Zagrożenia procesu wychowania w środowisku</w:t>
            </w:r>
          </w:p>
        </w:tc>
      </w:tr>
      <w:tr w:rsidR="00C06339" w:rsidRPr="009C54AE" w:rsidTr="00923D7D">
        <w:tc>
          <w:tcPr>
            <w:tcW w:w="9639" w:type="dxa"/>
          </w:tcPr>
          <w:p w:rsidR="00C0633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Organizowanie środowisk wychowawczych o charakterze profilaktycznym i kompensacyjnym</w:t>
            </w:r>
          </w:p>
        </w:tc>
      </w:tr>
      <w:tr w:rsidR="00F15751" w:rsidRPr="009C54AE" w:rsidTr="00923D7D">
        <w:tc>
          <w:tcPr>
            <w:tcW w:w="9639" w:type="dxa"/>
          </w:tcPr>
          <w:p w:rsidR="00F15751" w:rsidRPr="00F15751" w:rsidRDefault="00F17322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Społeczno-edukacyjne funkcje organizacji pozarządowych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85747A" w:rsidRPr="009C54AE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85747A" w:rsidRPr="009C54AE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170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Pr="009C54AE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F1575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7A5BA9">
              <w:rPr>
                <w:rFonts w:ascii="Corbel" w:hAnsi="Corbel"/>
                <w:b w:val="0"/>
                <w:smallCaps w:val="0"/>
                <w:szCs w:val="24"/>
              </w:rPr>
              <w:t>, pozytywna ocena z egzaminu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FF2C2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FF2C2A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F15751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F15751">
              <w:rPr>
                <w:rFonts w:ascii="Corbel" w:hAnsi="Corbel"/>
                <w:sz w:val="24"/>
                <w:szCs w:val="24"/>
              </w:rPr>
              <w:t>przygotowanie do zajęć</w:t>
            </w:r>
            <w:r w:rsidR="00B434C5">
              <w:rPr>
                <w:rFonts w:ascii="Corbel" w:hAnsi="Corbel"/>
                <w:sz w:val="24"/>
                <w:szCs w:val="24"/>
              </w:rPr>
              <w:t>, 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:rsidR="008C3F60" w:rsidRDefault="008C3F60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Polska pedagogika społeczna w latach 1945 -2003, T. 1-2; Toruń </w:t>
            </w:r>
            <w:r w:rsidR="007B0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2002.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Pedagogika społeczna. Podręcznik akademicki, tom 1. Warszawa 2006.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społeczna. Podręcznik akademicki, tom 2, red.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Warszawa 2007.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społeczna, red. T. Pilch. i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Lepalczyk,  Warszawa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537DD" w:rsidRDefault="00F537DD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Danilewicz W., Oblicza współczesności w perspektywie pedagogiki społecznej, Warszawa 2009,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2004.</w:t>
            </w:r>
          </w:p>
          <w:p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174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7174D" w:rsidRDefault="00E7174D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E717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6BC" w:rsidRDefault="00AA56BC" w:rsidP="00C16ABF">
      <w:pPr>
        <w:spacing w:after="0" w:line="240" w:lineRule="auto"/>
      </w:pPr>
      <w:r>
        <w:separator/>
      </w:r>
    </w:p>
  </w:endnote>
  <w:endnote w:type="continuationSeparator" w:id="0">
    <w:p w:rsidR="00AA56BC" w:rsidRDefault="00AA56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6BC" w:rsidRDefault="00AA56BC" w:rsidP="00C16ABF">
      <w:pPr>
        <w:spacing w:after="0" w:line="240" w:lineRule="auto"/>
      </w:pPr>
      <w:r>
        <w:separator/>
      </w:r>
    </w:p>
  </w:footnote>
  <w:footnote w:type="continuationSeparator" w:id="0">
    <w:p w:rsidR="00AA56BC" w:rsidRDefault="00AA56B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78"/>
    <w:rsid w:val="00084C12"/>
    <w:rsid w:val="00090726"/>
    <w:rsid w:val="0009329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734"/>
    <w:rsid w:val="000E184B"/>
    <w:rsid w:val="000F1C57"/>
    <w:rsid w:val="000F5615"/>
    <w:rsid w:val="00122C14"/>
    <w:rsid w:val="00124BFF"/>
    <w:rsid w:val="0012560E"/>
    <w:rsid w:val="00127108"/>
    <w:rsid w:val="00134B13"/>
    <w:rsid w:val="00143B86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4E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56A"/>
    <w:rsid w:val="0024574D"/>
    <w:rsid w:val="00247E0E"/>
    <w:rsid w:val="00273C14"/>
    <w:rsid w:val="00281FF2"/>
    <w:rsid w:val="002857DE"/>
    <w:rsid w:val="00291567"/>
    <w:rsid w:val="00296ACB"/>
    <w:rsid w:val="002A22BF"/>
    <w:rsid w:val="002A2389"/>
    <w:rsid w:val="002A671D"/>
    <w:rsid w:val="002B4D55"/>
    <w:rsid w:val="002B5EA0"/>
    <w:rsid w:val="002B6119"/>
    <w:rsid w:val="002C1F06"/>
    <w:rsid w:val="002D3375"/>
    <w:rsid w:val="002D3743"/>
    <w:rsid w:val="002D6613"/>
    <w:rsid w:val="002D73D4"/>
    <w:rsid w:val="002F02A3"/>
    <w:rsid w:val="002F4ABE"/>
    <w:rsid w:val="003018BA"/>
    <w:rsid w:val="0030395F"/>
    <w:rsid w:val="00305C92"/>
    <w:rsid w:val="00305CF4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3C3"/>
    <w:rsid w:val="003C0BAE"/>
    <w:rsid w:val="003D18A9"/>
    <w:rsid w:val="003D6CE2"/>
    <w:rsid w:val="003E03FF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1B1"/>
    <w:rsid w:val="00490F7D"/>
    <w:rsid w:val="00491678"/>
    <w:rsid w:val="004968E2"/>
    <w:rsid w:val="004A3EEA"/>
    <w:rsid w:val="004A4D1F"/>
    <w:rsid w:val="004B5EEC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4B7B"/>
    <w:rsid w:val="005A0855"/>
    <w:rsid w:val="005A3196"/>
    <w:rsid w:val="005A35D1"/>
    <w:rsid w:val="005C080F"/>
    <w:rsid w:val="005C55E5"/>
    <w:rsid w:val="005C696A"/>
    <w:rsid w:val="005D204F"/>
    <w:rsid w:val="005D3FA2"/>
    <w:rsid w:val="005D4063"/>
    <w:rsid w:val="005E6E85"/>
    <w:rsid w:val="005F31D2"/>
    <w:rsid w:val="005F4C8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BE8"/>
    <w:rsid w:val="00685E7D"/>
    <w:rsid w:val="00696477"/>
    <w:rsid w:val="006A3FA7"/>
    <w:rsid w:val="006B5532"/>
    <w:rsid w:val="006D050F"/>
    <w:rsid w:val="006D3029"/>
    <w:rsid w:val="006D6139"/>
    <w:rsid w:val="006E5D65"/>
    <w:rsid w:val="006F1282"/>
    <w:rsid w:val="006F1FBC"/>
    <w:rsid w:val="006F31E2"/>
    <w:rsid w:val="00706544"/>
    <w:rsid w:val="007072BA"/>
    <w:rsid w:val="007143C4"/>
    <w:rsid w:val="0071620A"/>
    <w:rsid w:val="00722B0B"/>
    <w:rsid w:val="00724677"/>
    <w:rsid w:val="00725459"/>
    <w:rsid w:val="007327BD"/>
    <w:rsid w:val="00734608"/>
    <w:rsid w:val="00740EEC"/>
    <w:rsid w:val="00745302"/>
    <w:rsid w:val="007461D6"/>
    <w:rsid w:val="00746EC8"/>
    <w:rsid w:val="00763BF1"/>
    <w:rsid w:val="00766FD4"/>
    <w:rsid w:val="007812EA"/>
    <w:rsid w:val="0078168C"/>
    <w:rsid w:val="00787C2A"/>
    <w:rsid w:val="00790E27"/>
    <w:rsid w:val="007A4022"/>
    <w:rsid w:val="007A503B"/>
    <w:rsid w:val="007A5BA9"/>
    <w:rsid w:val="007A6E6E"/>
    <w:rsid w:val="007B04CF"/>
    <w:rsid w:val="007C3299"/>
    <w:rsid w:val="007C3BCC"/>
    <w:rsid w:val="007C4546"/>
    <w:rsid w:val="007C62FD"/>
    <w:rsid w:val="007D6E56"/>
    <w:rsid w:val="007F1652"/>
    <w:rsid w:val="007F4155"/>
    <w:rsid w:val="0080280C"/>
    <w:rsid w:val="0081554D"/>
    <w:rsid w:val="00816B5E"/>
    <w:rsid w:val="0081707E"/>
    <w:rsid w:val="00830301"/>
    <w:rsid w:val="008449B3"/>
    <w:rsid w:val="0085747A"/>
    <w:rsid w:val="00870373"/>
    <w:rsid w:val="00871706"/>
    <w:rsid w:val="00884922"/>
    <w:rsid w:val="00885F64"/>
    <w:rsid w:val="008917F9"/>
    <w:rsid w:val="008A45F7"/>
    <w:rsid w:val="008C0CC0"/>
    <w:rsid w:val="008C19A9"/>
    <w:rsid w:val="008C379D"/>
    <w:rsid w:val="008C3F60"/>
    <w:rsid w:val="008C5147"/>
    <w:rsid w:val="008C5359"/>
    <w:rsid w:val="008C5363"/>
    <w:rsid w:val="008D1030"/>
    <w:rsid w:val="008D3DFB"/>
    <w:rsid w:val="008E0ADE"/>
    <w:rsid w:val="008E107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75C6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A37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A56B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207"/>
    <w:rsid w:val="00B06142"/>
    <w:rsid w:val="00B135B1"/>
    <w:rsid w:val="00B3130B"/>
    <w:rsid w:val="00B40ADB"/>
    <w:rsid w:val="00B434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E43DE"/>
    <w:rsid w:val="00BF2C41"/>
    <w:rsid w:val="00C01B28"/>
    <w:rsid w:val="00C058B4"/>
    <w:rsid w:val="00C05F44"/>
    <w:rsid w:val="00C06339"/>
    <w:rsid w:val="00C131B5"/>
    <w:rsid w:val="00C16ABF"/>
    <w:rsid w:val="00C170AE"/>
    <w:rsid w:val="00C26CB7"/>
    <w:rsid w:val="00C324C1"/>
    <w:rsid w:val="00C36992"/>
    <w:rsid w:val="00C542A5"/>
    <w:rsid w:val="00C5547D"/>
    <w:rsid w:val="00C56036"/>
    <w:rsid w:val="00C61DC5"/>
    <w:rsid w:val="00C65F30"/>
    <w:rsid w:val="00C67E92"/>
    <w:rsid w:val="00C70A26"/>
    <w:rsid w:val="00C766DF"/>
    <w:rsid w:val="00C94B98"/>
    <w:rsid w:val="00CA2B96"/>
    <w:rsid w:val="00CA5089"/>
    <w:rsid w:val="00CB42CB"/>
    <w:rsid w:val="00CD14F8"/>
    <w:rsid w:val="00CD6897"/>
    <w:rsid w:val="00CE5877"/>
    <w:rsid w:val="00CE5BAC"/>
    <w:rsid w:val="00CF25BE"/>
    <w:rsid w:val="00CF78ED"/>
    <w:rsid w:val="00D02B25"/>
    <w:rsid w:val="00D02EBA"/>
    <w:rsid w:val="00D03372"/>
    <w:rsid w:val="00D1596F"/>
    <w:rsid w:val="00D17C3C"/>
    <w:rsid w:val="00D20B9D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0E23"/>
    <w:rsid w:val="00D8678B"/>
    <w:rsid w:val="00DA02C0"/>
    <w:rsid w:val="00DA2114"/>
    <w:rsid w:val="00DE09C0"/>
    <w:rsid w:val="00DE4A14"/>
    <w:rsid w:val="00DF102D"/>
    <w:rsid w:val="00DF320D"/>
    <w:rsid w:val="00DF71C8"/>
    <w:rsid w:val="00E062E7"/>
    <w:rsid w:val="00E129B8"/>
    <w:rsid w:val="00E21E7D"/>
    <w:rsid w:val="00E22FBC"/>
    <w:rsid w:val="00E24BF5"/>
    <w:rsid w:val="00E25338"/>
    <w:rsid w:val="00E35DFA"/>
    <w:rsid w:val="00E45818"/>
    <w:rsid w:val="00E51E44"/>
    <w:rsid w:val="00E63348"/>
    <w:rsid w:val="00E7174D"/>
    <w:rsid w:val="00E77E88"/>
    <w:rsid w:val="00E80FFB"/>
    <w:rsid w:val="00E8107D"/>
    <w:rsid w:val="00E85F21"/>
    <w:rsid w:val="00E960BB"/>
    <w:rsid w:val="00EA2074"/>
    <w:rsid w:val="00EA4832"/>
    <w:rsid w:val="00EA4E9D"/>
    <w:rsid w:val="00EB0E34"/>
    <w:rsid w:val="00EB6B2A"/>
    <w:rsid w:val="00EC4899"/>
    <w:rsid w:val="00ED03AB"/>
    <w:rsid w:val="00ED32D2"/>
    <w:rsid w:val="00ED56CC"/>
    <w:rsid w:val="00EE32DE"/>
    <w:rsid w:val="00EE5457"/>
    <w:rsid w:val="00F048FF"/>
    <w:rsid w:val="00F070AB"/>
    <w:rsid w:val="00F15751"/>
    <w:rsid w:val="00F160F5"/>
    <w:rsid w:val="00F17322"/>
    <w:rsid w:val="00F17567"/>
    <w:rsid w:val="00F27A7B"/>
    <w:rsid w:val="00F374B6"/>
    <w:rsid w:val="00F41C4E"/>
    <w:rsid w:val="00F526AF"/>
    <w:rsid w:val="00F537DD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177A"/>
    <w:rsid w:val="00FF016A"/>
    <w:rsid w:val="00FF1401"/>
    <w:rsid w:val="00FF2C2A"/>
    <w:rsid w:val="00FF46D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C8E19-4628-42F5-8F05-1812927AB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2019-12-09T10:26:00Z</cp:lastPrinted>
  <dcterms:created xsi:type="dcterms:W3CDTF">2019-11-20T17:15:00Z</dcterms:created>
  <dcterms:modified xsi:type="dcterms:W3CDTF">2021-09-27T07:48:00Z</dcterms:modified>
</cp:coreProperties>
</file>